
<file path=[Content_Types].xml><?xml version="1.0" encoding="utf-8"?>
<Types xmlns="http://schemas.openxmlformats.org/package/2006/content-types">
  <Default Extension="png" ContentType="image/png"/>
  <Default Extension="tiff" ContentType="image/tif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E05AE">
      <w:pPr>
        <w:spacing w:line="360" w:lineRule="auto"/>
        <w:jc w:val="center"/>
        <w:rPr>
          <w:rFonts w:ascii="宋体" w:hAnsi="宋体" w:eastAsia="宋体" w:cs="宋体"/>
          <w:sz w:val="24"/>
        </w:rPr>
      </w:pPr>
      <w:bookmarkStart w:id="0" w:name="_GoBack"/>
      <w:bookmarkEnd w:id="0"/>
      <w:r>
        <w:rPr>
          <w:rFonts w:hint="eastAsia" w:ascii="黑体" w:hAnsi="黑体" w:eastAsia="黑体" w:cs="黑体"/>
          <w:b/>
          <w:bCs/>
          <w:sz w:val="30"/>
          <w:szCs w:val="30"/>
        </w:rPr>
        <w:t>11宇宙生命之谜</w:t>
      </w:r>
    </w:p>
    <w:p w14:paraId="5F0CA326">
      <w:pPr>
        <w:spacing w:line="360" w:lineRule="auto"/>
        <w:rPr>
          <w:rFonts w:ascii="黑体" w:hAnsi="黑体" w:eastAsia="黑体" w:cs="黑体"/>
          <w:sz w:val="28"/>
          <w:szCs w:val="28"/>
        </w:rPr>
      </w:pPr>
      <w:r>
        <w:rPr>
          <w:rFonts w:hint="eastAsia" w:ascii="黑体" w:hAnsi="黑体" w:eastAsia="黑体" w:cs="黑体"/>
          <w:sz w:val="28"/>
          <w:szCs w:val="28"/>
        </w:rPr>
        <w:t>［教学目标］</w:t>
      </w:r>
    </w:p>
    <w:p w14:paraId="02DBD8D4">
      <w:pPr>
        <w:spacing w:line="360" w:lineRule="auto"/>
        <w:ind w:firstLine="480" w:firstLineChars="200"/>
        <w:rPr>
          <w:rFonts w:ascii="宋体" w:hAnsi="宋体" w:eastAsia="宋体" w:cs="宋体"/>
          <w:sz w:val="24"/>
        </w:rPr>
      </w:pPr>
      <w:r>
        <w:rPr>
          <w:rFonts w:hint="eastAsia" w:ascii="宋体" w:hAnsi="宋体" w:eastAsia="宋体" w:cs="宋体"/>
          <w:sz w:val="24"/>
        </w:rPr>
        <w:t>1.会写1</w:t>
      </w:r>
      <w:r>
        <w:rPr>
          <w:rFonts w:ascii="宋体" w:hAnsi="宋体" w:eastAsia="宋体" w:cs="宋体"/>
          <w:sz w:val="24"/>
        </w:rPr>
        <w:t>2</w:t>
      </w:r>
      <w:r>
        <w:rPr>
          <w:rFonts w:hint="eastAsia" w:ascii="宋体" w:hAnsi="宋体" w:eastAsia="宋体" w:cs="宋体"/>
          <w:sz w:val="24"/>
        </w:rPr>
        <w:t>个生字，认读“嫦娥、磁场、陨石、干燥”等词语。</w:t>
      </w:r>
    </w:p>
    <w:p w14:paraId="4719DF55">
      <w:pPr>
        <w:spacing w:line="360" w:lineRule="auto"/>
        <w:ind w:firstLine="480" w:firstLineChars="200"/>
        <w:rPr>
          <w:rFonts w:ascii="宋体" w:hAnsi="宋体" w:eastAsia="宋体" w:cs="宋体"/>
          <w:sz w:val="24"/>
        </w:rPr>
      </w:pPr>
      <w:r>
        <w:rPr>
          <w:rFonts w:hint="eastAsia" w:ascii="宋体" w:hAnsi="宋体" w:eastAsia="宋体" w:cs="宋体"/>
          <w:sz w:val="24"/>
        </w:rPr>
        <w:t>2.能根据阅读目的，选用适当的阅读方法，解决问题。【语文要素】</w:t>
      </w:r>
    </w:p>
    <w:p w14:paraId="4699A110">
      <w:pPr>
        <w:spacing w:line="360" w:lineRule="auto"/>
        <w:rPr>
          <w:rFonts w:ascii="黑体" w:hAnsi="黑体" w:eastAsia="黑体" w:cs="黑体"/>
          <w:sz w:val="28"/>
          <w:szCs w:val="28"/>
        </w:rPr>
      </w:pPr>
      <w:r>
        <w:rPr>
          <w:rFonts w:hint="eastAsia" w:ascii="黑体" w:hAnsi="黑体" w:eastAsia="黑体" w:cs="黑体"/>
          <w:sz w:val="28"/>
          <w:szCs w:val="28"/>
        </w:rPr>
        <w:t>［教学重难点］</w:t>
      </w:r>
    </w:p>
    <w:p w14:paraId="0EC4C3D9">
      <w:pPr>
        <w:spacing w:line="360" w:lineRule="auto"/>
        <w:ind w:firstLine="480" w:firstLineChars="200"/>
        <w:rPr>
          <w:rFonts w:ascii="宋体" w:hAnsi="宋体" w:eastAsia="宋体" w:cs="宋体"/>
          <w:sz w:val="24"/>
        </w:rPr>
      </w:pPr>
      <w:r>
        <w:rPr>
          <w:rFonts w:hint="eastAsia" w:ascii="宋体" w:hAnsi="宋体" w:eastAsia="宋体" w:cs="宋体"/>
          <w:sz w:val="24"/>
        </w:rPr>
        <w:t>能根据阅读目的，选用适当的阅读方法，解决问题。</w:t>
      </w:r>
    </w:p>
    <w:p w14:paraId="2D9A17ED">
      <w:pPr>
        <w:spacing w:line="360" w:lineRule="auto"/>
        <w:rPr>
          <w:rFonts w:ascii="黑体" w:hAnsi="黑体" w:eastAsia="黑体" w:cs="黑体"/>
          <w:sz w:val="28"/>
          <w:szCs w:val="28"/>
        </w:rPr>
      </w:pPr>
      <w:r>
        <w:rPr>
          <w:rFonts w:hint="eastAsia" w:ascii="黑体" w:hAnsi="黑体" w:eastAsia="黑体" w:cs="黑体"/>
          <w:sz w:val="28"/>
          <w:szCs w:val="28"/>
        </w:rPr>
        <w:t>［教学课时］</w:t>
      </w:r>
    </w:p>
    <w:p w14:paraId="0B94AC81">
      <w:pPr>
        <w:spacing w:line="360" w:lineRule="auto"/>
        <w:ind w:firstLine="480" w:firstLineChars="200"/>
        <w:rPr>
          <w:rFonts w:ascii="宋体" w:hAnsi="宋体" w:eastAsia="宋体" w:cs="宋体"/>
          <w:sz w:val="24"/>
        </w:rPr>
      </w:pPr>
      <w:r>
        <w:rPr>
          <w:rFonts w:hint="eastAsia" w:ascii="宋体" w:hAnsi="宋体" w:eastAsia="宋体" w:cs="宋体"/>
          <w:sz w:val="24"/>
        </w:rPr>
        <w:t>2课时</w:t>
      </w:r>
    </w:p>
    <w:p w14:paraId="61AA7653">
      <w:pPr>
        <w:spacing w:line="360" w:lineRule="auto"/>
        <w:jc w:val="center"/>
        <w:rPr>
          <w:rFonts w:ascii="黑体" w:hAnsi="黑体" w:eastAsia="黑体" w:cs="黑体"/>
          <w:sz w:val="28"/>
          <w:szCs w:val="28"/>
        </w:rPr>
      </w:pPr>
      <w:r>
        <w:rPr>
          <w:rFonts w:hint="eastAsia" w:ascii="黑体" w:hAnsi="黑体" w:eastAsia="黑体" w:cs="黑体"/>
          <w:sz w:val="28"/>
          <w:szCs w:val="28"/>
        </w:rPr>
        <w:t>第1课时</w:t>
      </w:r>
    </w:p>
    <w:p w14:paraId="638A4776">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4AE456A1">
      <w:pPr>
        <w:spacing w:line="360" w:lineRule="auto"/>
        <w:ind w:firstLine="480" w:firstLineChars="200"/>
        <w:rPr>
          <w:rFonts w:ascii="宋体" w:hAnsi="宋体" w:eastAsia="宋体" w:cs="宋体"/>
          <w:sz w:val="24"/>
        </w:rPr>
      </w:pPr>
      <w:r>
        <w:rPr>
          <w:rFonts w:hint="eastAsia" w:ascii="宋体" w:hAnsi="宋体" w:eastAsia="宋体" w:cs="宋体"/>
          <w:sz w:val="24"/>
        </w:rPr>
        <w:t>1.会写</w:t>
      </w:r>
      <w:r>
        <w:rPr>
          <w:rFonts w:ascii="宋体" w:hAnsi="宋体" w:eastAsia="宋体" w:cs="宋体"/>
          <w:sz w:val="24"/>
        </w:rPr>
        <w:t>12</w:t>
      </w:r>
      <w:r>
        <w:rPr>
          <w:rFonts w:hint="eastAsia" w:ascii="宋体" w:hAnsi="宋体" w:eastAsia="宋体" w:cs="宋体"/>
          <w:sz w:val="24"/>
        </w:rPr>
        <w:t>个生字，会写2</w:t>
      </w:r>
      <w:r>
        <w:rPr>
          <w:rFonts w:ascii="宋体" w:hAnsi="宋体" w:eastAsia="宋体" w:cs="宋体"/>
          <w:sz w:val="24"/>
        </w:rPr>
        <w:t>1</w:t>
      </w:r>
      <w:r>
        <w:rPr>
          <w:rFonts w:hint="eastAsia" w:ascii="宋体" w:hAnsi="宋体" w:eastAsia="宋体" w:cs="宋体"/>
          <w:sz w:val="24"/>
        </w:rPr>
        <w:t>个词语。</w:t>
      </w:r>
    </w:p>
    <w:p w14:paraId="34DC3362">
      <w:pPr>
        <w:spacing w:line="360" w:lineRule="auto"/>
        <w:ind w:firstLine="480" w:firstLineChars="200"/>
        <w:rPr>
          <w:rFonts w:ascii="宋体" w:hAnsi="宋体" w:eastAsia="宋体" w:cs="宋体"/>
          <w:sz w:val="24"/>
        </w:rPr>
      </w:pPr>
      <w:r>
        <w:rPr>
          <w:rFonts w:hint="eastAsia" w:ascii="宋体" w:hAnsi="宋体" w:eastAsia="宋体" w:cs="宋体"/>
          <w:sz w:val="24"/>
        </w:rPr>
        <w:t>2.能根据要了解的问题关注相关的内容，并选用合适的阅读方法。（重难点）</w:t>
      </w:r>
    </w:p>
    <w:p w14:paraId="7EAC08B8">
      <w:pPr>
        <w:spacing w:line="360" w:lineRule="auto"/>
        <w:rPr>
          <w:rFonts w:ascii="黑体" w:hAnsi="黑体" w:eastAsia="黑体" w:cs="黑体"/>
          <w:sz w:val="28"/>
          <w:szCs w:val="28"/>
        </w:rPr>
      </w:pPr>
      <w:r>
        <w:rPr>
          <w:rFonts w:hint="eastAsia" w:ascii="黑体" w:hAnsi="黑体" w:eastAsia="黑体" w:cs="黑体"/>
          <w:sz w:val="28"/>
          <w:szCs w:val="28"/>
        </w:rPr>
        <w:t>一、激趣导入</w:t>
      </w:r>
    </w:p>
    <w:p w14:paraId="28D77E0C">
      <w:pPr>
        <w:spacing w:line="360" w:lineRule="auto"/>
        <w:ind w:firstLine="480" w:firstLineChars="200"/>
        <w:rPr>
          <w:rFonts w:ascii="宋体" w:hAnsi="宋体" w:eastAsia="宋体" w:cs="宋体"/>
          <w:sz w:val="24"/>
        </w:rPr>
      </w:pPr>
      <w:r>
        <w:rPr>
          <w:rFonts w:hint="eastAsia" w:ascii="宋体" w:hAnsi="宋体" w:eastAsia="宋体" w:cs="宋体"/>
          <w:sz w:val="24"/>
        </w:rPr>
        <w:t>1.同学们，浩瀚无垠的宇宙，除了地球之外，其他星球上还有生命存在吗？多少年来这一直是一个谜。《宇宙生命之谜》要回答的也是这样一个问题。现在，让我们跟随作者一同去解开这个谜团吧。</w:t>
      </w:r>
    </w:p>
    <w:p w14:paraId="6E0B47EE">
      <w:pPr>
        <w:spacing w:line="360" w:lineRule="auto"/>
        <w:ind w:firstLine="480" w:firstLineChars="200"/>
        <w:rPr>
          <w:rFonts w:ascii="宋体" w:hAnsi="宋体" w:eastAsia="宋体" w:cs="宋体"/>
          <w:sz w:val="24"/>
        </w:rPr>
      </w:pPr>
      <w:r>
        <w:rPr>
          <w:rFonts w:hint="eastAsia" w:ascii="宋体" w:hAnsi="宋体" w:eastAsia="宋体" w:cs="宋体"/>
          <w:sz w:val="24"/>
        </w:rPr>
        <w:t>2.齐读课题，正确书写“谜”字。了解“谜”的意思，区分“谜”和“迷”，指导书写。</w:t>
      </w:r>
    </w:p>
    <w:p w14:paraId="41D370CB">
      <w:pPr>
        <w:spacing w:line="360" w:lineRule="auto"/>
        <w:rPr>
          <w:rFonts w:ascii="黑体" w:hAnsi="黑体" w:eastAsia="黑体" w:cs="黑体"/>
          <w:sz w:val="28"/>
          <w:szCs w:val="28"/>
        </w:rPr>
      </w:pPr>
      <w:r>
        <w:rPr>
          <w:rFonts w:hint="eastAsia" w:ascii="黑体" w:hAnsi="黑体" w:eastAsia="黑体" w:cs="黑体"/>
          <w:sz w:val="28"/>
          <w:szCs w:val="28"/>
        </w:rPr>
        <w:t>二、交流预学，整体感知</w:t>
      </w:r>
    </w:p>
    <w:p w14:paraId="679AF4FC">
      <w:pPr>
        <w:spacing w:line="360" w:lineRule="auto"/>
        <w:ind w:firstLine="480" w:firstLineChars="200"/>
        <w:rPr>
          <w:rFonts w:ascii="宋体" w:hAnsi="宋体" w:eastAsia="宋体" w:cs="宋体"/>
          <w:sz w:val="24"/>
        </w:rPr>
      </w:pPr>
      <w:r>
        <w:rPr>
          <w:rFonts w:hint="eastAsia" w:ascii="宋体" w:hAnsi="宋体" w:eastAsia="宋体" w:cs="宋体"/>
          <w:sz w:val="24"/>
        </w:rPr>
        <w:t>1.检查字词。</w:t>
      </w:r>
    </w:p>
    <w:p w14:paraId="3EB54E33">
      <w:pPr>
        <w:spacing w:line="360" w:lineRule="auto"/>
        <w:ind w:firstLine="480" w:firstLineChars="200"/>
        <w:rPr>
          <w:rFonts w:ascii="宋体" w:hAnsi="宋体" w:eastAsia="宋体" w:cs="宋体"/>
          <w:sz w:val="24"/>
        </w:rPr>
      </w:pPr>
      <w:r>
        <w:rPr>
          <w:rFonts w:hint="eastAsia" w:ascii="宋体" w:hAnsi="宋体" w:eastAsia="宋体" w:cs="宋体"/>
          <w:sz w:val="24"/>
        </w:rPr>
        <w:t>（1）课件出示词语，学生认读。指名读、男女生读、全班齐读。</w:t>
      </w:r>
    </w:p>
    <w:p w14:paraId="4C85CE86">
      <w:pPr>
        <w:spacing w:line="360" w:lineRule="auto"/>
        <w:ind w:firstLine="480" w:firstLineChars="200"/>
        <w:rPr>
          <w:rFonts w:ascii="宋体" w:hAnsi="宋体" w:eastAsia="宋体" w:cs="宋体"/>
          <w:sz w:val="24"/>
        </w:rPr>
      </w:pPr>
      <w:r>
        <w:rPr>
          <w:rFonts w:hint="eastAsia" w:ascii="宋体" w:hAnsi="宋体" w:eastAsia="宋体" w:cs="宋体"/>
          <w:sz w:val="24"/>
        </w:rPr>
        <w:t>（2）指导书写：御、斑</w:t>
      </w:r>
    </w:p>
    <w:p w14:paraId="4450B5E8">
      <w:pPr>
        <w:spacing w:line="360" w:lineRule="auto"/>
        <w:ind w:firstLine="480" w:firstLineChars="200"/>
        <w:rPr>
          <w:rFonts w:ascii="宋体" w:hAnsi="宋体" w:eastAsia="宋体" w:cs="宋体"/>
          <w:sz w:val="24"/>
        </w:rPr>
      </w:pPr>
      <w:r>
        <w:rPr>
          <w:rFonts w:hint="eastAsia" w:ascii="宋体" w:hAnsi="宋体" w:eastAsia="宋体" w:cs="宋体"/>
          <w:sz w:val="24"/>
        </w:rPr>
        <w:t>（3）解释词语。（课件相机出示“猜测、倾角、沧海一粟”等词语的含义。）</w:t>
      </w:r>
    </w:p>
    <w:p w14:paraId="675F6D34">
      <w:pPr>
        <w:spacing w:line="360" w:lineRule="auto"/>
        <w:ind w:firstLine="480" w:firstLineChars="200"/>
        <w:rPr>
          <w:rFonts w:ascii="宋体" w:hAnsi="宋体" w:eastAsia="宋体" w:cs="宋体"/>
          <w:sz w:val="24"/>
        </w:rPr>
      </w:pPr>
      <w:r>
        <w:rPr>
          <w:rFonts w:hint="eastAsia" w:ascii="宋体" w:hAnsi="宋体" w:eastAsia="宋体" w:cs="宋体"/>
          <w:sz w:val="24"/>
        </w:rPr>
        <w:t>（4）资料袋。课件出示“温室效应”和“臭氧层”的解释。</w:t>
      </w:r>
    </w:p>
    <w:p w14:paraId="52ED619F">
      <w:pPr>
        <w:spacing w:line="360" w:lineRule="auto"/>
        <w:ind w:firstLine="480" w:firstLineChars="200"/>
        <w:rPr>
          <w:rFonts w:ascii="宋体" w:hAnsi="宋体" w:eastAsia="宋体" w:cs="宋体"/>
          <w:sz w:val="24"/>
        </w:rPr>
      </w:pPr>
      <w:r>
        <w:rPr>
          <w:rFonts w:hint="eastAsia" w:ascii="宋体" w:hAnsi="宋体" w:eastAsia="宋体" w:cs="宋体"/>
          <w:sz w:val="24"/>
        </w:rPr>
        <w:t>2.整体感知。</w:t>
      </w:r>
    </w:p>
    <w:p w14:paraId="77C6E2A8">
      <w:pPr>
        <w:spacing w:line="360" w:lineRule="auto"/>
        <w:ind w:firstLine="480" w:firstLineChars="200"/>
        <w:rPr>
          <w:rFonts w:ascii="宋体" w:hAnsi="宋体" w:eastAsia="宋体" w:cs="宋体"/>
          <w:sz w:val="24"/>
        </w:rPr>
      </w:pPr>
      <w:r>
        <w:rPr>
          <w:rFonts w:hint="eastAsia" w:ascii="宋体" w:hAnsi="宋体" w:eastAsia="宋体" w:cs="宋体"/>
          <w:sz w:val="24"/>
        </w:rPr>
        <w:t>自读思考：这篇文章围绕“宇宙生命之谜”写了哪些方面的内容？（学生默读、勾画、概括，提取关键信息）</w:t>
      </w:r>
    </w:p>
    <w:p w14:paraId="23F23554">
      <w:pPr>
        <w:spacing w:line="360" w:lineRule="auto"/>
        <w:rPr>
          <w:rFonts w:ascii="黑体" w:hAnsi="黑体" w:eastAsia="黑体" w:cs="黑体"/>
          <w:sz w:val="28"/>
          <w:szCs w:val="28"/>
        </w:rPr>
      </w:pPr>
      <w:r>
        <w:rPr>
          <w:rFonts w:hint="eastAsia" w:ascii="黑体" w:hAnsi="黑体" w:eastAsia="黑体" w:cs="黑体"/>
          <w:sz w:val="28"/>
          <w:szCs w:val="28"/>
        </w:rPr>
        <w:t>三、浏览课文，聚焦内容</w:t>
      </w:r>
    </w:p>
    <w:p w14:paraId="1DF49961">
      <w:pPr>
        <w:spacing w:line="360" w:lineRule="auto"/>
        <w:ind w:firstLine="480" w:firstLineChars="200"/>
        <w:rPr>
          <w:rFonts w:ascii="宋体" w:hAnsi="宋体" w:eastAsia="宋体" w:cs="宋体"/>
          <w:sz w:val="24"/>
        </w:rPr>
      </w:pPr>
      <w:r>
        <w:rPr>
          <w:rFonts w:hint="eastAsia" w:ascii="宋体" w:hAnsi="宋体" w:eastAsia="宋体" w:cs="宋体"/>
          <w:sz w:val="24"/>
        </w:rPr>
        <w:t>1.浏览第1自然段，说一说这一段和解决疑问是否有关系。</w:t>
      </w:r>
    </w:p>
    <w:p w14:paraId="4BACEB1D">
      <w:pPr>
        <w:spacing w:line="360" w:lineRule="auto"/>
        <w:ind w:firstLine="480" w:firstLineChars="200"/>
        <w:rPr>
          <w:rFonts w:ascii="宋体" w:hAnsi="宋体" w:eastAsia="宋体" w:cs="宋体"/>
          <w:sz w:val="24"/>
        </w:rPr>
      </w:pPr>
      <w:r>
        <w:rPr>
          <w:rFonts w:hint="eastAsia" w:ascii="宋体" w:hAnsi="宋体" w:eastAsia="宋体" w:cs="宋体"/>
          <w:sz w:val="24"/>
        </w:rPr>
        <w:t>2.结合课后第一题第一个“泡泡”的内容和课文第一个旁批，继续浏览课文，判断哪些段落对解决“地球之外是否有生命存在”这个疑问有帮助，并做上记号。（第2~9自然段）</w:t>
      </w:r>
    </w:p>
    <w:p w14:paraId="43C49F50">
      <w:pPr>
        <w:spacing w:line="360" w:lineRule="auto"/>
        <w:ind w:firstLine="480" w:firstLineChars="200"/>
        <w:rPr>
          <w:rFonts w:ascii="宋体" w:hAnsi="宋体" w:eastAsia="宋体" w:cs="宋体"/>
          <w:sz w:val="24"/>
        </w:rPr>
      </w:pPr>
      <w:r>
        <w:rPr>
          <w:rFonts w:hint="eastAsia" w:ascii="宋体" w:hAnsi="宋体" w:eastAsia="宋体" w:cs="宋体"/>
          <w:sz w:val="24"/>
        </w:rPr>
        <w:t>3.默读课文其他旁批，说说学习伙伴提供了哪些帮助。（梳理文章思路，指导阅读文章的策略）</w:t>
      </w:r>
    </w:p>
    <w:p w14:paraId="6920897D">
      <w:pPr>
        <w:spacing w:line="360" w:lineRule="auto"/>
        <w:rPr>
          <w:rFonts w:ascii="黑体" w:hAnsi="黑体" w:eastAsia="黑体" w:cs="黑体"/>
          <w:sz w:val="28"/>
          <w:szCs w:val="28"/>
        </w:rPr>
      </w:pPr>
      <w:r>
        <w:rPr>
          <w:rFonts w:hint="eastAsia" w:ascii="黑体" w:hAnsi="黑体" w:eastAsia="黑体" w:cs="黑体"/>
          <w:sz w:val="28"/>
          <w:szCs w:val="28"/>
        </w:rPr>
        <w:t>四、根据提示，找关键信息</w:t>
      </w:r>
    </w:p>
    <w:p w14:paraId="204780EA">
      <w:pPr>
        <w:spacing w:line="360" w:lineRule="auto"/>
        <w:ind w:firstLine="480" w:firstLineChars="200"/>
        <w:rPr>
          <w:rFonts w:ascii="宋体" w:hAnsi="宋体" w:eastAsia="宋体" w:cs="宋体"/>
          <w:sz w:val="24"/>
        </w:rPr>
      </w:pPr>
      <w:r>
        <w:rPr>
          <w:rFonts w:hint="eastAsia" w:ascii="宋体" w:hAnsi="宋体" w:eastAsia="宋体" w:cs="宋体"/>
          <w:sz w:val="24"/>
        </w:rPr>
        <w:t>1.默读课文第二处旁批，理解旁批的意思。</w:t>
      </w:r>
    </w:p>
    <w:p w14:paraId="72295830">
      <w:pPr>
        <w:spacing w:line="360" w:lineRule="auto"/>
        <w:ind w:firstLine="480" w:firstLineChars="200"/>
        <w:rPr>
          <w:rFonts w:ascii="宋体" w:hAnsi="宋体" w:eastAsia="宋体" w:cs="宋体"/>
          <w:sz w:val="24"/>
        </w:rPr>
      </w:pPr>
      <w:r>
        <w:rPr>
          <w:rFonts w:hint="eastAsia" w:ascii="宋体" w:hAnsi="宋体" w:eastAsia="宋体" w:cs="宋体"/>
          <w:sz w:val="24"/>
        </w:rPr>
        <w:t>（1）提问：从这处旁批中你读懂了什么？（阅读时注意找每个自然段的关键句）</w:t>
      </w:r>
    </w:p>
    <w:p w14:paraId="372918B5">
      <w:pPr>
        <w:spacing w:line="360" w:lineRule="auto"/>
        <w:ind w:firstLine="480" w:firstLineChars="200"/>
        <w:rPr>
          <w:rFonts w:ascii="宋体" w:hAnsi="宋体" w:eastAsia="宋体" w:cs="宋体"/>
          <w:sz w:val="24"/>
        </w:rPr>
      </w:pPr>
      <w:r>
        <w:rPr>
          <w:rFonts w:hint="eastAsia" w:ascii="宋体" w:hAnsi="宋体" w:eastAsia="宋体" w:cs="宋体"/>
          <w:sz w:val="24"/>
        </w:rPr>
        <w:t>（2）追问：怎么找关键句呢？有些段落也可能没有关键句，怎么办？（回顾找关键句的方法）</w:t>
      </w:r>
    </w:p>
    <w:p w14:paraId="3EA5A78E">
      <w:pPr>
        <w:spacing w:line="360" w:lineRule="auto"/>
        <w:ind w:firstLine="480" w:firstLineChars="200"/>
        <w:rPr>
          <w:rFonts w:ascii="宋体" w:hAnsi="宋体" w:eastAsia="宋体" w:cs="宋体"/>
          <w:sz w:val="24"/>
        </w:rPr>
      </w:pPr>
      <w:r>
        <w:rPr>
          <w:rFonts w:hint="eastAsia" w:ascii="宋体" w:hAnsi="宋体" w:eastAsia="宋体" w:cs="宋体"/>
          <w:sz w:val="24"/>
        </w:rPr>
        <w:t>2.默读第2~9自然段，用“_____”画出各段的关键句或关键词。</w:t>
      </w:r>
    </w:p>
    <w:p w14:paraId="7419B738">
      <w:pPr>
        <w:spacing w:line="360" w:lineRule="auto"/>
        <w:ind w:firstLine="480" w:firstLineChars="200"/>
        <w:rPr>
          <w:rFonts w:ascii="宋体" w:hAnsi="宋体" w:eastAsia="宋体" w:cs="宋体"/>
          <w:sz w:val="24"/>
        </w:rPr>
      </w:pPr>
      <w:r>
        <w:rPr>
          <w:rFonts w:hint="eastAsia" w:ascii="宋体" w:hAnsi="宋体" w:eastAsia="宋体" w:cs="宋体"/>
          <w:sz w:val="24"/>
        </w:rPr>
        <w:t>3.交流指导。</w:t>
      </w:r>
    </w:p>
    <w:p w14:paraId="1996C7DF">
      <w:pPr>
        <w:spacing w:line="360" w:lineRule="auto"/>
        <w:ind w:firstLine="480" w:firstLineChars="200"/>
        <w:rPr>
          <w:rFonts w:ascii="宋体" w:hAnsi="宋体" w:eastAsia="宋体" w:cs="宋体"/>
          <w:sz w:val="24"/>
        </w:rPr>
      </w:pPr>
      <w:r>
        <w:rPr>
          <w:rFonts w:hint="eastAsia" w:ascii="宋体" w:hAnsi="宋体" w:eastAsia="宋体" w:cs="宋体"/>
          <w:sz w:val="24"/>
        </w:rPr>
        <w:t>（1）学习交流，教师提示学生结合每一个批注，找到需要的关键词或句子。</w:t>
      </w:r>
    </w:p>
    <w:p w14:paraId="487E7879">
      <w:pPr>
        <w:spacing w:line="360" w:lineRule="auto"/>
        <w:ind w:firstLine="480" w:firstLineChars="200"/>
        <w:rPr>
          <w:rFonts w:ascii="宋体" w:hAnsi="宋体" w:eastAsia="宋体" w:cs="宋体"/>
          <w:sz w:val="24"/>
        </w:rPr>
      </w:pPr>
      <w:r>
        <w:rPr>
          <w:rFonts w:hint="eastAsia" w:ascii="宋体" w:hAnsi="宋体" w:eastAsia="宋体" w:cs="宋体"/>
          <w:sz w:val="24"/>
        </w:rPr>
        <w:t>（2）相机指导认读本课生词，了解词语意思，指导书写。</w:t>
      </w:r>
    </w:p>
    <w:p w14:paraId="36E09838">
      <w:pPr>
        <w:spacing w:line="360" w:lineRule="auto"/>
        <w:rPr>
          <w:rFonts w:ascii="黑体" w:hAnsi="黑体" w:eastAsia="黑体" w:cs="黑体"/>
          <w:b/>
          <w:bCs/>
          <w:sz w:val="28"/>
          <w:szCs w:val="28"/>
        </w:rPr>
      </w:pPr>
      <w:r>
        <w:rPr>
          <w:rFonts w:hint="eastAsia" w:ascii="黑体" w:hAnsi="黑体" w:eastAsia="黑体" w:cs="黑体"/>
          <w:b/>
          <w:bCs/>
          <w:sz w:val="28"/>
          <w:szCs w:val="28"/>
        </w:rPr>
        <w:t>五、借助旁批，边读边想</w:t>
      </w:r>
    </w:p>
    <w:p w14:paraId="613C6326">
      <w:pPr>
        <w:spacing w:line="360" w:lineRule="auto"/>
        <w:ind w:firstLine="480" w:firstLineChars="200"/>
        <w:rPr>
          <w:rFonts w:ascii="宋体" w:hAnsi="宋体" w:eastAsia="宋体" w:cs="宋体"/>
          <w:sz w:val="24"/>
        </w:rPr>
      </w:pPr>
      <w:r>
        <w:rPr>
          <w:rFonts w:hint="eastAsia" w:ascii="宋体" w:hAnsi="宋体" w:eastAsia="宋体" w:cs="宋体"/>
          <w:sz w:val="24"/>
        </w:rPr>
        <w:t>1.圈画关键词。</w:t>
      </w:r>
    </w:p>
    <w:p w14:paraId="64B49B98">
      <w:pPr>
        <w:spacing w:line="360" w:lineRule="auto"/>
        <w:ind w:firstLine="480" w:firstLineChars="200"/>
        <w:rPr>
          <w:rFonts w:ascii="宋体" w:hAnsi="宋体" w:eastAsia="宋体" w:cs="宋体"/>
          <w:sz w:val="24"/>
        </w:rPr>
      </w:pPr>
      <w:r>
        <w:rPr>
          <w:rFonts w:hint="eastAsia" w:ascii="宋体" w:hAnsi="宋体" w:eastAsia="宋体" w:cs="宋体"/>
          <w:sz w:val="24"/>
        </w:rPr>
        <w:t>（1）通过找关键词句，我们知道第3自然段介绍了天体上有生命存在的四个必备条件。我们仔细读一读。</w:t>
      </w:r>
    </w:p>
    <w:p w14:paraId="7FC1FA8B">
      <w:pPr>
        <w:spacing w:line="360" w:lineRule="auto"/>
        <w:ind w:firstLine="480" w:firstLineChars="200"/>
        <w:rPr>
          <w:rFonts w:ascii="宋体" w:hAnsi="宋体" w:eastAsia="宋体" w:cs="宋体"/>
          <w:sz w:val="24"/>
        </w:rPr>
      </w:pPr>
      <w:r>
        <w:rPr>
          <w:rFonts w:hint="eastAsia" w:ascii="宋体" w:hAnsi="宋体" w:eastAsia="宋体" w:cs="宋体"/>
          <w:sz w:val="24"/>
        </w:rPr>
        <w:t>（2）自由读第3自然段，结合旁批提示，圈画出天体上有生命存在的四个必备条件。（汇报交流，相机指导）</w:t>
      </w:r>
    </w:p>
    <w:p w14:paraId="4FB5AF04">
      <w:pPr>
        <w:spacing w:line="360" w:lineRule="auto"/>
        <w:ind w:firstLine="480" w:firstLineChars="200"/>
        <w:rPr>
          <w:rFonts w:ascii="宋体" w:hAnsi="宋体" w:eastAsia="宋体" w:cs="宋体"/>
          <w:sz w:val="24"/>
        </w:rPr>
      </w:pPr>
      <w:r>
        <w:rPr>
          <w:rFonts w:hint="eastAsia" w:ascii="宋体" w:hAnsi="宋体" w:eastAsia="宋体" w:cs="宋体"/>
          <w:sz w:val="24"/>
        </w:rPr>
        <w:t>2.提取关键信息。</w:t>
      </w:r>
    </w:p>
    <w:p w14:paraId="0808047F">
      <w:pPr>
        <w:spacing w:line="360" w:lineRule="auto"/>
        <w:ind w:firstLine="480" w:firstLineChars="200"/>
        <w:rPr>
          <w:rFonts w:ascii="宋体" w:hAnsi="宋体" w:eastAsia="宋体" w:cs="宋体"/>
          <w:sz w:val="24"/>
        </w:rPr>
      </w:pPr>
      <w:r>
        <w:rPr>
          <w:rFonts w:hint="eastAsia" w:ascii="宋体" w:hAnsi="宋体" w:eastAsia="宋体" w:cs="宋体"/>
          <w:sz w:val="24"/>
        </w:rPr>
        <w:t>（1）也就是说只要有星球符合以上必备条件，就有可能有生命存在。</w:t>
      </w:r>
    </w:p>
    <w:p w14:paraId="36A14006">
      <w:pPr>
        <w:spacing w:line="360" w:lineRule="auto"/>
        <w:ind w:firstLine="480" w:firstLineChars="200"/>
        <w:rPr>
          <w:rFonts w:ascii="宋体" w:hAnsi="宋体" w:eastAsia="宋体" w:cs="宋体"/>
          <w:sz w:val="24"/>
        </w:rPr>
      </w:pPr>
      <w:r>
        <w:rPr>
          <w:rFonts w:hint="eastAsia" w:ascii="宋体" w:hAnsi="宋体" w:eastAsia="宋体" w:cs="宋体"/>
          <w:sz w:val="24"/>
        </w:rPr>
        <w:t>（2）结合旁批提示默读第4自然段，提取关键信息，找出其他星球上为什么不存在生命的原因。</w:t>
      </w:r>
    </w:p>
    <w:p w14:paraId="6321EF62">
      <w:pPr>
        <w:spacing w:line="360" w:lineRule="auto"/>
        <w:ind w:firstLine="480" w:firstLineChars="200"/>
        <w:rPr>
          <w:rFonts w:ascii="宋体" w:hAnsi="宋体" w:eastAsia="宋体" w:cs="宋体"/>
          <w:sz w:val="24"/>
        </w:rPr>
      </w:pPr>
      <w:r>
        <w:rPr>
          <w:rFonts w:hint="eastAsia" w:ascii="宋体" w:hAnsi="宋体" w:eastAsia="宋体" w:cs="宋体"/>
          <w:sz w:val="24"/>
        </w:rPr>
        <w:t>（3）太阳系中唯一还可能存在生命的星球是火星。读第5~8自然段，结合旁批提示提取火星和地球的相似之处及火星的表面特征、气候、土壤等关键信息。</w:t>
      </w:r>
    </w:p>
    <w:p w14:paraId="27E96E33">
      <w:pPr>
        <w:spacing w:line="360" w:lineRule="auto"/>
        <w:ind w:firstLine="480" w:firstLineChars="200"/>
        <w:rPr>
          <w:rFonts w:ascii="宋体" w:hAnsi="宋体" w:eastAsia="宋体" w:cs="宋体"/>
          <w:sz w:val="24"/>
        </w:rPr>
      </w:pPr>
      <w:r>
        <w:rPr>
          <w:rFonts w:hint="eastAsia" w:ascii="宋体" w:hAnsi="宋体" w:eastAsia="宋体" w:cs="宋体"/>
          <w:sz w:val="24"/>
        </w:rPr>
        <w:t>（4）综合信息，解决疑问。（除地球外，目前，其他星球上没有生命存在。）</w:t>
      </w:r>
    </w:p>
    <w:p w14:paraId="41356E13">
      <w:pPr>
        <w:spacing w:line="360" w:lineRule="auto"/>
        <w:ind w:firstLine="480" w:firstLineChars="200"/>
        <w:rPr>
          <w:rFonts w:ascii="宋体" w:hAnsi="宋体" w:eastAsia="宋体" w:cs="宋体"/>
          <w:sz w:val="24"/>
        </w:rPr>
      </w:pPr>
      <w:r>
        <w:rPr>
          <w:rFonts w:hint="eastAsia" w:ascii="宋体" w:hAnsi="宋体" w:eastAsia="宋体" w:cs="宋体"/>
          <w:sz w:val="24"/>
        </w:rPr>
        <w:t>3.围绕思考，引导查找资料。</w:t>
      </w:r>
    </w:p>
    <w:p w14:paraId="39CC96AF">
      <w:pPr>
        <w:spacing w:line="360" w:lineRule="auto"/>
        <w:ind w:firstLine="480" w:firstLineChars="200"/>
        <w:rPr>
          <w:rFonts w:ascii="宋体" w:hAnsi="宋体" w:eastAsia="宋体" w:cs="宋体"/>
          <w:sz w:val="24"/>
        </w:rPr>
      </w:pPr>
      <w:r>
        <w:rPr>
          <w:rFonts w:hint="eastAsia" w:ascii="宋体" w:hAnsi="宋体" w:eastAsia="宋体" w:cs="宋体"/>
          <w:sz w:val="24"/>
        </w:rPr>
        <w:t>（1）默读最后一处旁批，思考：这篇文章中提供的材料只到1975年，到现在已经四十多年了，我们如果想了解最新的研究，应该怎么办？</w:t>
      </w:r>
    </w:p>
    <w:p w14:paraId="78BD91DC">
      <w:pPr>
        <w:spacing w:line="360" w:lineRule="auto"/>
        <w:ind w:firstLine="480" w:firstLineChars="200"/>
        <w:rPr>
          <w:rFonts w:ascii="宋体" w:hAnsi="宋体" w:eastAsia="宋体" w:cs="宋体"/>
          <w:sz w:val="24"/>
        </w:rPr>
      </w:pPr>
      <w:r>
        <w:rPr>
          <w:rFonts w:hint="eastAsia" w:ascii="宋体" w:hAnsi="宋体" w:eastAsia="宋体" w:cs="宋体"/>
          <w:sz w:val="24"/>
        </w:rPr>
        <w:t>预设：问老师、问家长有哪些相关的书籍可以阅读；自主查找资料。</w:t>
      </w:r>
    </w:p>
    <w:p w14:paraId="1B91A068">
      <w:pPr>
        <w:spacing w:line="360" w:lineRule="auto"/>
        <w:ind w:firstLine="480" w:firstLineChars="200"/>
        <w:rPr>
          <w:rFonts w:ascii="宋体" w:hAnsi="宋体" w:eastAsia="宋体" w:cs="宋体"/>
          <w:sz w:val="24"/>
        </w:rPr>
      </w:pPr>
      <w:r>
        <w:rPr>
          <w:rFonts w:hint="eastAsia" w:ascii="宋体" w:hAnsi="宋体" w:eastAsia="宋体" w:cs="宋体"/>
          <w:sz w:val="24"/>
        </w:rPr>
        <w:t>（2）结合课后第一题第二个“泡泡”的内容，谈谈如何判断相关资料是否准确。</w:t>
      </w:r>
    </w:p>
    <w:p w14:paraId="3CC37672">
      <w:pPr>
        <w:spacing w:line="360" w:lineRule="auto"/>
        <w:ind w:firstLine="480" w:firstLineChars="200"/>
        <w:rPr>
          <w:rFonts w:ascii="宋体" w:hAnsi="宋体" w:eastAsia="宋体" w:cs="宋体"/>
          <w:sz w:val="24"/>
        </w:rPr>
      </w:pPr>
      <w:r>
        <w:rPr>
          <w:rFonts w:hint="eastAsia" w:ascii="宋体" w:hAnsi="宋体" w:eastAsia="宋体" w:cs="宋体"/>
          <w:sz w:val="24"/>
        </w:rPr>
        <w:t>预设：核实材料中的数字是否准确；核实材料中的例子是否真实；对比材料中的研究成果和最新研究成果之间的异同。</w:t>
      </w:r>
    </w:p>
    <w:p w14:paraId="31A3C3E3">
      <w:pPr>
        <w:spacing w:line="360" w:lineRule="auto"/>
        <w:ind w:firstLine="480" w:firstLineChars="200"/>
        <w:rPr>
          <w:rFonts w:ascii="宋体" w:hAnsi="宋体" w:eastAsia="宋体" w:cs="宋体"/>
          <w:sz w:val="24"/>
        </w:rPr>
      </w:pPr>
      <w:r>
        <w:rPr>
          <w:rFonts w:hint="eastAsia" w:ascii="宋体" w:hAnsi="宋体" w:eastAsia="宋体" w:cs="宋体"/>
          <w:sz w:val="24"/>
        </w:rPr>
        <w:t>4.小结：这节课，我们带着疑问，借助旁批的提示进行了“有目的地阅读”。下节课，我们将运用这些阅读策略继续解决其他疑问。</w:t>
      </w:r>
    </w:p>
    <w:p w14:paraId="729EB873">
      <w:pPr>
        <w:spacing w:line="360" w:lineRule="auto"/>
        <w:jc w:val="center"/>
        <w:rPr>
          <w:rFonts w:ascii="黑体" w:hAnsi="黑体" w:eastAsia="黑体" w:cs="黑体"/>
          <w:sz w:val="28"/>
          <w:szCs w:val="28"/>
        </w:rPr>
      </w:pPr>
      <w:r>
        <w:rPr>
          <w:rFonts w:hint="eastAsia" w:ascii="黑体" w:hAnsi="黑体" w:eastAsia="黑体" w:cs="黑体"/>
          <w:sz w:val="28"/>
          <w:szCs w:val="28"/>
        </w:rPr>
        <w:t>第2课时</w:t>
      </w:r>
    </w:p>
    <w:p w14:paraId="4E16FD93">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630ADC86">
      <w:pPr>
        <w:spacing w:line="360" w:lineRule="auto"/>
        <w:ind w:firstLine="480" w:firstLineChars="200"/>
        <w:rPr>
          <w:rFonts w:ascii="宋体" w:hAnsi="宋体" w:eastAsia="宋体" w:cs="宋体"/>
          <w:sz w:val="24"/>
        </w:rPr>
      </w:pPr>
      <w:r>
        <w:rPr>
          <w:rFonts w:hint="eastAsia" w:ascii="宋体" w:hAnsi="宋体" w:eastAsia="宋体" w:cs="宋体"/>
          <w:sz w:val="24"/>
        </w:rPr>
        <w:t>学会根据自己要了解的问题关注相关的内容，选用合适的阅读方法，迁移阅读，解决疑惑。（重难点）</w:t>
      </w:r>
    </w:p>
    <w:p w14:paraId="32BADEA4">
      <w:pPr>
        <w:spacing w:line="360" w:lineRule="auto"/>
        <w:rPr>
          <w:rFonts w:ascii="黑体" w:hAnsi="黑体" w:eastAsia="黑体" w:cs="黑体"/>
          <w:sz w:val="28"/>
          <w:szCs w:val="28"/>
        </w:rPr>
      </w:pPr>
      <w:r>
        <w:rPr>
          <w:rFonts w:hint="eastAsia" w:ascii="黑体" w:hAnsi="黑体" w:eastAsia="黑体" w:cs="黑体"/>
          <w:sz w:val="28"/>
          <w:szCs w:val="28"/>
        </w:rPr>
        <w:t>一、回顾过程，总结方法</w:t>
      </w:r>
    </w:p>
    <w:p w14:paraId="45FC0AE0">
      <w:pPr>
        <w:spacing w:line="360" w:lineRule="auto"/>
        <w:ind w:firstLine="480" w:firstLineChars="200"/>
        <w:rPr>
          <w:rFonts w:ascii="宋体" w:hAnsi="宋体" w:eastAsia="宋体" w:cs="宋体"/>
          <w:sz w:val="24"/>
        </w:rPr>
      </w:pPr>
      <w:r>
        <w:rPr>
          <w:rFonts w:hint="eastAsia" w:ascii="宋体" w:hAnsi="宋体" w:eastAsia="宋体" w:cs="宋体"/>
          <w:sz w:val="24"/>
        </w:rPr>
        <w:t>1.回顾：上节课，为了了解其他星球是否存在生命，我们在阅读时是怎么做的？</w:t>
      </w:r>
    </w:p>
    <w:p w14:paraId="713A1049">
      <w:pPr>
        <w:spacing w:line="360" w:lineRule="auto"/>
        <w:ind w:firstLine="480" w:firstLineChars="200"/>
        <w:rPr>
          <w:rFonts w:ascii="宋体" w:hAnsi="宋体" w:eastAsia="宋体" w:cs="宋体"/>
          <w:sz w:val="24"/>
        </w:rPr>
      </w:pPr>
      <w:r>
        <w:rPr>
          <w:rFonts w:hint="eastAsia" w:ascii="宋体" w:hAnsi="宋体" w:eastAsia="宋体" w:cs="宋体"/>
          <w:sz w:val="24"/>
        </w:rPr>
        <w:t>2.结合课后第一题和旁批提示，谈谈自己的启发。</w:t>
      </w:r>
    </w:p>
    <w:p w14:paraId="5B8FA359">
      <w:pPr>
        <w:spacing w:line="360" w:lineRule="auto"/>
        <w:ind w:firstLine="480" w:firstLineChars="200"/>
        <w:rPr>
          <w:rFonts w:ascii="宋体" w:hAnsi="宋体" w:eastAsia="宋体" w:cs="宋体"/>
          <w:sz w:val="24"/>
        </w:rPr>
      </w:pPr>
      <w:r>
        <w:rPr>
          <w:rFonts w:hint="eastAsia" w:ascii="宋体" w:hAnsi="宋体" w:eastAsia="宋体" w:cs="宋体"/>
          <w:sz w:val="24"/>
        </w:rPr>
        <w:t>预设：先带着疑问浏览课文，进行材料的筛选，然后运用旁批提示和学过的方法，仔细阅读相关内容；接着找出关键句、圈画关键词、提取关键信息；最后综合信息作解答，完成阅读目的。</w:t>
      </w:r>
    </w:p>
    <w:p w14:paraId="307A7DA7">
      <w:pPr>
        <w:spacing w:line="360" w:lineRule="auto"/>
        <w:rPr>
          <w:rFonts w:ascii="黑体" w:hAnsi="黑体" w:eastAsia="黑体" w:cs="黑体"/>
          <w:sz w:val="28"/>
          <w:szCs w:val="28"/>
        </w:rPr>
      </w:pPr>
      <w:r>
        <w:rPr>
          <w:rFonts w:hint="eastAsia" w:ascii="黑体" w:hAnsi="黑体" w:eastAsia="黑体" w:cs="黑体"/>
          <w:sz w:val="28"/>
          <w:szCs w:val="28"/>
        </w:rPr>
        <w:t>二、选择问题，自主阅读</w:t>
      </w:r>
    </w:p>
    <w:p w14:paraId="66332DDB">
      <w:pPr>
        <w:spacing w:line="360" w:lineRule="auto"/>
        <w:ind w:firstLine="480" w:firstLineChars="200"/>
        <w:rPr>
          <w:rFonts w:ascii="宋体" w:hAnsi="宋体" w:eastAsia="宋体" w:cs="宋体"/>
          <w:sz w:val="24"/>
        </w:rPr>
      </w:pPr>
      <w:r>
        <w:rPr>
          <w:rFonts w:hint="eastAsia" w:ascii="宋体" w:hAnsi="宋体" w:eastAsia="宋体" w:cs="宋体"/>
          <w:sz w:val="24"/>
        </w:rPr>
        <w:t>1.默读课后第二题，任选一个问题。</w:t>
      </w:r>
    </w:p>
    <w:p w14:paraId="5473219E">
      <w:pPr>
        <w:spacing w:line="360" w:lineRule="auto"/>
        <w:ind w:firstLine="480" w:firstLineChars="200"/>
        <w:rPr>
          <w:rFonts w:ascii="宋体" w:hAnsi="宋体" w:eastAsia="宋体" w:cs="宋体"/>
          <w:sz w:val="24"/>
        </w:rPr>
      </w:pPr>
      <w:r>
        <w:rPr>
          <w:rFonts w:hint="eastAsia" w:ascii="宋体" w:hAnsi="宋体" w:eastAsia="宋体" w:cs="宋体"/>
          <w:sz w:val="24"/>
        </w:rPr>
        <w:t>2.再次浏览课文，找到和疑问相关的内容。</w:t>
      </w:r>
    </w:p>
    <w:p w14:paraId="5FDD9C4A">
      <w:pPr>
        <w:spacing w:line="360" w:lineRule="auto"/>
        <w:ind w:firstLine="480" w:firstLineChars="200"/>
        <w:rPr>
          <w:rFonts w:ascii="宋体" w:hAnsi="宋体" w:eastAsia="宋体" w:cs="宋体"/>
          <w:sz w:val="24"/>
        </w:rPr>
      </w:pPr>
      <w:r>
        <w:rPr>
          <w:rFonts w:hint="eastAsia" w:ascii="宋体" w:hAnsi="宋体" w:eastAsia="宋体" w:cs="宋体"/>
          <w:sz w:val="24"/>
        </w:rPr>
        <w:t>3.细读相关内容，提取关键信息，解决疑问。</w:t>
      </w:r>
    </w:p>
    <w:p w14:paraId="53C1A051">
      <w:pPr>
        <w:spacing w:line="360" w:lineRule="auto"/>
        <w:rPr>
          <w:rFonts w:ascii="黑体" w:hAnsi="黑体" w:eastAsia="黑体" w:cs="黑体"/>
          <w:sz w:val="28"/>
          <w:szCs w:val="28"/>
        </w:rPr>
      </w:pPr>
      <w:r>
        <w:rPr>
          <w:rFonts w:hint="eastAsia" w:ascii="黑体" w:hAnsi="黑体" w:eastAsia="黑体" w:cs="黑体"/>
          <w:sz w:val="28"/>
          <w:szCs w:val="28"/>
        </w:rPr>
        <w:t>三、汇报交流，相机指导</w:t>
      </w:r>
    </w:p>
    <w:p w14:paraId="463030AC">
      <w:pPr>
        <w:spacing w:line="360" w:lineRule="auto"/>
        <w:ind w:firstLine="480" w:firstLineChars="200"/>
        <w:rPr>
          <w:rFonts w:ascii="宋体" w:hAnsi="宋体" w:eastAsia="宋体" w:cs="宋体"/>
          <w:sz w:val="24"/>
        </w:rPr>
      </w:pPr>
      <w:r>
        <w:rPr>
          <w:rFonts w:hint="eastAsia" w:ascii="宋体" w:hAnsi="宋体" w:eastAsia="宋体" w:cs="宋体"/>
          <w:sz w:val="24"/>
        </w:rPr>
        <w:t>1.汇报问题1：科学家是怎么判断其他星球有没有生命的呢？</w:t>
      </w:r>
    </w:p>
    <w:p w14:paraId="41C809E1">
      <w:pPr>
        <w:spacing w:line="360" w:lineRule="auto"/>
        <w:ind w:firstLine="480" w:firstLineChars="200"/>
        <w:rPr>
          <w:rFonts w:ascii="宋体" w:hAnsi="宋体" w:eastAsia="宋体" w:cs="宋体"/>
          <w:sz w:val="24"/>
        </w:rPr>
      </w:pPr>
      <w:r>
        <w:rPr>
          <w:rFonts w:hint="eastAsia" w:ascii="宋体" w:hAnsi="宋体" w:eastAsia="宋体" w:cs="宋体"/>
          <w:sz w:val="24"/>
        </w:rPr>
        <w:t>（1）浏览全文，聚焦第4~8自然段。</w:t>
      </w:r>
    </w:p>
    <w:p w14:paraId="322FDCF3">
      <w:pPr>
        <w:spacing w:line="360" w:lineRule="auto"/>
        <w:ind w:firstLine="480" w:firstLineChars="200"/>
        <w:rPr>
          <w:rFonts w:ascii="宋体" w:hAnsi="宋体" w:eastAsia="宋体" w:cs="宋体"/>
          <w:sz w:val="24"/>
        </w:rPr>
      </w:pPr>
      <w:r>
        <w:rPr>
          <w:rFonts w:hint="eastAsia" w:ascii="宋体" w:hAnsi="宋体" w:eastAsia="宋体" w:cs="宋体"/>
          <w:sz w:val="24"/>
        </w:rPr>
        <w:t>（2）默读第4~8自然段，想一想：科学家是怎么判断其他星球有没有生命的呢？</w:t>
      </w:r>
    </w:p>
    <w:p w14:paraId="713C1271">
      <w:pPr>
        <w:spacing w:line="360" w:lineRule="auto"/>
        <w:ind w:firstLine="480" w:firstLineChars="200"/>
        <w:rPr>
          <w:rFonts w:ascii="宋体" w:hAnsi="宋体" w:eastAsia="宋体" w:cs="宋体"/>
          <w:sz w:val="24"/>
        </w:rPr>
      </w:pPr>
      <w:r>
        <w:rPr>
          <w:rFonts w:hint="eastAsia" w:ascii="宋体" w:hAnsi="宋体" w:eastAsia="宋体" w:cs="宋体"/>
          <w:sz w:val="24"/>
        </w:rPr>
        <w:t>预设：科学家先按照四个必备条件排除六大行星；再根据理论猜测火星可能有生命，接着对火星进行近距离观测，然后根据因素推论和着陆取样分析，得出火星也没有生命存在。科学家的判断是一步步进行排除的，有先后顺序和步骤。</w:t>
      </w:r>
    </w:p>
    <w:p w14:paraId="289C73C9">
      <w:pPr>
        <w:spacing w:line="360" w:lineRule="auto"/>
        <w:ind w:firstLine="480" w:firstLineChars="200"/>
        <w:rPr>
          <w:rFonts w:ascii="宋体" w:hAnsi="宋体" w:eastAsia="宋体" w:cs="宋体"/>
          <w:sz w:val="24"/>
        </w:rPr>
      </w:pPr>
      <w:r>
        <w:rPr>
          <w:rFonts w:hint="eastAsia" w:ascii="宋体" w:hAnsi="宋体" w:eastAsia="宋体" w:cs="宋体"/>
          <w:sz w:val="24"/>
        </w:rPr>
        <w:t>（3）回顾阅读过程，说说：为了探究这个问题，我们是怎么阅读文章的？</w:t>
      </w:r>
    </w:p>
    <w:p w14:paraId="1512ADE1">
      <w:pPr>
        <w:spacing w:line="360" w:lineRule="auto"/>
        <w:ind w:firstLine="480" w:firstLineChars="200"/>
        <w:rPr>
          <w:rFonts w:ascii="宋体" w:hAnsi="宋体" w:eastAsia="宋体" w:cs="宋体"/>
          <w:sz w:val="24"/>
        </w:rPr>
      </w:pPr>
      <w:r>
        <w:rPr>
          <w:rFonts w:hint="eastAsia" w:ascii="宋体" w:hAnsi="宋体" w:eastAsia="宋体" w:cs="宋体"/>
          <w:sz w:val="24"/>
        </w:rPr>
        <w:t>预设：先筛选材料（第4~8自然段），然后以科学家为主体，重点阅读相关关键词句，最后根据科学家的判断过程总结科学家的判断方法和特点。</w:t>
      </w:r>
    </w:p>
    <w:p w14:paraId="08A54BA3">
      <w:pPr>
        <w:spacing w:line="360" w:lineRule="auto"/>
        <w:ind w:firstLine="480" w:firstLineChars="200"/>
        <w:rPr>
          <w:rFonts w:ascii="宋体" w:hAnsi="宋体" w:eastAsia="宋体" w:cs="宋体"/>
          <w:sz w:val="24"/>
        </w:rPr>
      </w:pPr>
      <w:r>
        <w:rPr>
          <w:rFonts w:hint="eastAsia" w:ascii="宋体" w:hAnsi="宋体" w:eastAsia="宋体" w:cs="宋体"/>
          <w:sz w:val="24"/>
        </w:rPr>
        <w:t>2.汇报问题2：人类是否有可能移居火星？</w:t>
      </w:r>
    </w:p>
    <w:p w14:paraId="485356D9">
      <w:pPr>
        <w:spacing w:line="360" w:lineRule="auto"/>
        <w:ind w:firstLine="480" w:firstLineChars="200"/>
        <w:rPr>
          <w:rFonts w:ascii="宋体" w:hAnsi="宋体" w:eastAsia="宋体" w:cs="宋体"/>
          <w:sz w:val="24"/>
        </w:rPr>
      </w:pPr>
      <w:r>
        <w:rPr>
          <w:rFonts w:hint="eastAsia" w:ascii="宋体" w:hAnsi="宋体" w:eastAsia="宋体" w:cs="宋体"/>
          <w:sz w:val="24"/>
        </w:rPr>
        <w:t>（1）浏览全文，聚焦第5~8自然段。（和火星有关的段落）</w:t>
      </w:r>
    </w:p>
    <w:p w14:paraId="4037AA3C">
      <w:pPr>
        <w:spacing w:line="360" w:lineRule="auto"/>
        <w:ind w:firstLine="480" w:firstLineChars="200"/>
        <w:rPr>
          <w:rFonts w:ascii="宋体" w:hAnsi="宋体" w:eastAsia="宋体" w:cs="宋体"/>
          <w:sz w:val="24"/>
        </w:rPr>
      </w:pPr>
      <w:r>
        <w:rPr>
          <w:rFonts w:hint="eastAsia" w:ascii="宋体" w:hAnsi="宋体" w:eastAsia="宋体" w:cs="宋体"/>
          <w:sz w:val="24"/>
        </w:rPr>
        <w:t>（2）默读第5~8自然段，圈出关键句和关键词。</w:t>
      </w:r>
    </w:p>
    <w:p w14:paraId="328A8CC0">
      <w:pPr>
        <w:spacing w:line="360" w:lineRule="auto"/>
        <w:ind w:firstLine="480" w:firstLineChars="200"/>
        <w:rPr>
          <w:rFonts w:ascii="宋体" w:hAnsi="宋体" w:eastAsia="宋体" w:cs="宋体"/>
          <w:sz w:val="24"/>
        </w:rPr>
      </w:pPr>
      <w:r>
        <w:rPr>
          <w:rFonts w:hint="eastAsia" w:ascii="宋体" w:hAnsi="宋体" w:eastAsia="宋体" w:cs="宋体"/>
          <w:sz w:val="24"/>
        </w:rPr>
        <w:t>（3）自由读第7自然段，提取关键信息，填写对照表。</w:t>
      </w:r>
    </w:p>
    <w:p w14:paraId="08466A22">
      <w:pPr>
        <w:spacing w:line="360" w:lineRule="auto"/>
        <w:ind w:firstLine="420" w:firstLineChars="200"/>
        <w:jc w:val="center"/>
        <w:rPr>
          <w:rFonts w:ascii="宋体" w:hAnsi="宋体" w:eastAsia="宋体" w:cs="宋体"/>
          <w:sz w:val="24"/>
        </w:rPr>
      </w:pPr>
      <w:r>
        <w:drawing>
          <wp:inline distT="0" distB="0" distL="114300" distR="114300">
            <wp:extent cx="4564380" cy="1011555"/>
            <wp:effectExtent l="0" t="0" r="762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rcRect l="10700" t="2733" r="2687" b="6549"/>
                    <a:stretch>
                      <a:fillRect/>
                    </a:stretch>
                  </pic:blipFill>
                  <pic:spPr>
                    <a:xfrm>
                      <a:off x="0" y="0"/>
                      <a:ext cx="4564380" cy="1011555"/>
                    </a:xfrm>
                    <a:prstGeom prst="rect">
                      <a:avLst/>
                    </a:prstGeom>
                    <a:noFill/>
                    <a:ln>
                      <a:noFill/>
                    </a:ln>
                  </pic:spPr>
                </pic:pic>
              </a:graphicData>
            </a:graphic>
          </wp:inline>
        </w:drawing>
      </w:r>
    </w:p>
    <w:p w14:paraId="10625FAA">
      <w:pPr>
        <w:spacing w:line="360" w:lineRule="auto"/>
        <w:ind w:firstLine="480" w:firstLineChars="200"/>
        <w:rPr>
          <w:rFonts w:ascii="宋体" w:hAnsi="宋体" w:eastAsia="宋体" w:cs="宋体"/>
          <w:sz w:val="24"/>
        </w:rPr>
      </w:pPr>
      <w:r>
        <w:rPr>
          <w:rFonts w:hint="eastAsia" w:ascii="宋体" w:hAnsi="宋体" w:eastAsia="宋体" w:cs="宋体"/>
          <w:sz w:val="24"/>
        </w:rPr>
        <w:t>（4）自由读第8自然段，摘录对火星考察的两个重要结果。（一是土壤中未检测到有机分子，二是表面取样中未发现微生物的存在）</w:t>
      </w:r>
    </w:p>
    <w:p w14:paraId="28FCB0E9">
      <w:pPr>
        <w:spacing w:line="360" w:lineRule="auto"/>
        <w:ind w:firstLine="480" w:firstLineChars="200"/>
        <w:rPr>
          <w:rFonts w:ascii="宋体" w:hAnsi="宋体" w:eastAsia="宋体" w:cs="宋体"/>
          <w:sz w:val="24"/>
        </w:rPr>
      </w:pPr>
      <w:r>
        <w:rPr>
          <w:rFonts w:hint="eastAsia" w:ascii="宋体" w:hAnsi="宋体" w:eastAsia="宋体" w:cs="宋体"/>
          <w:sz w:val="24"/>
        </w:rPr>
        <w:t>（5）综合信息，得出结论：目前，人类还不能移居火星。</w:t>
      </w:r>
    </w:p>
    <w:p w14:paraId="011B9E4F">
      <w:pPr>
        <w:spacing w:line="360" w:lineRule="auto"/>
        <w:ind w:firstLine="480" w:firstLineChars="200"/>
        <w:rPr>
          <w:rFonts w:ascii="宋体" w:hAnsi="宋体" w:eastAsia="宋体" w:cs="宋体"/>
          <w:sz w:val="24"/>
        </w:rPr>
      </w:pPr>
      <w:r>
        <w:rPr>
          <w:rFonts w:hint="eastAsia" w:ascii="宋体" w:hAnsi="宋体" w:eastAsia="宋体" w:cs="宋体"/>
          <w:sz w:val="24"/>
        </w:rPr>
        <w:t>3.小结：这节课我们运用“有目的地阅读”这个策略解决了两个问题，明白了尽管是同一篇文章，想要解决不同的问题，也需要选择不同部分的内容来阅读。</w:t>
      </w:r>
    </w:p>
    <w:p w14:paraId="1B94F100">
      <w:pPr>
        <w:spacing w:line="360" w:lineRule="auto"/>
        <w:rPr>
          <w:rFonts w:ascii="宋体" w:hAnsi="宋体" w:eastAsia="宋体" w:cs="宋体"/>
          <w:sz w:val="24"/>
        </w:rPr>
      </w:pPr>
    </w:p>
    <w:p w14:paraId="3BEE5E99">
      <w:pPr>
        <w:spacing w:line="360" w:lineRule="auto"/>
        <w:rPr>
          <w:rFonts w:ascii="宋体" w:hAnsi="宋体" w:eastAsia="宋体" w:cs="宋体"/>
          <w:sz w:val="24"/>
        </w:rPr>
      </w:pPr>
    </w:p>
    <w:p w14:paraId="42AFF181">
      <w:pPr>
        <w:spacing w:line="360" w:lineRule="auto"/>
        <w:rPr>
          <w:rFonts w:ascii="宋体" w:hAnsi="宋体" w:eastAsia="宋体" w:cs="宋体"/>
          <w:sz w:val="24"/>
        </w:rPr>
      </w:pPr>
    </w:p>
    <w:p w14:paraId="72D0C2D1">
      <w:pPr>
        <w:spacing w:line="360" w:lineRule="auto"/>
        <w:rPr>
          <w:rFonts w:ascii="宋体" w:hAnsi="宋体" w:eastAsia="宋体" w:cs="宋体"/>
          <w:sz w:val="24"/>
        </w:rPr>
      </w:pPr>
    </w:p>
    <w:p w14:paraId="4DCECDC7">
      <w:pPr>
        <w:spacing w:line="360" w:lineRule="auto"/>
        <w:rPr>
          <w:rFonts w:ascii="黑体" w:hAnsi="黑体" w:eastAsia="黑体" w:cs="黑体"/>
          <w:sz w:val="28"/>
          <w:szCs w:val="28"/>
        </w:rPr>
      </w:pPr>
      <w:r>
        <w:rPr>
          <w:rFonts w:hint="eastAsia" w:ascii="黑体" w:hAnsi="黑体" w:eastAsia="黑体" w:cs="黑体"/>
          <w:sz w:val="28"/>
          <w:szCs w:val="28"/>
        </w:rPr>
        <w:t>［教学板书］</w:t>
      </w:r>
    </w:p>
    <w:p w14:paraId="11B91CE5">
      <w:pPr>
        <w:spacing w:line="360" w:lineRule="auto"/>
        <w:jc w:val="center"/>
        <w:rPr>
          <w:rFonts w:ascii="宋体" w:hAnsi="宋体" w:eastAsia="宋体" w:cs="宋体"/>
          <w:b/>
          <w:bCs/>
          <w:sz w:val="24"/>
        </w:rPr>
      </w:pPr>
      <w:r>
        <w:rPr>
          <w:rFonts w:hint="eastAsia" w:ascii="宋体" w:hAnsi="宋体" w:eastAsia="宋体" w:cs="宋体"/>
          <w:b/>
          <w:bCs/>
          <w:sz w:val="24"/>
        </w:rPr>
        <w:t>11宇宙生命之谜</w:t>
      </w:r>
    </w:p>
    <w:p w14:paraId="05962941">
      <w:pPr>
        <w:spacing w:line="360" w:lineRule="auto"/>
        <w:jc w:val="center"/>
        <w:rPr>
          <w:rFonts w:ascii="宋体" w:hAnsi="宋体" w:eastAsia="宋体" w:cs="宋体"/>
          <w:sz w:val="24"/>
        </w:rPr>
      </w:pPr>
      <w:r>
        <w:rPr>
          <w:rFonts w:hint="eastAsia" w:ascii="宋体" w:hAnsi="宋体" w:eastAsia="宋体" w:cs="宋体"/>
          <w:sz w:val="24"/>
        </w:rPr>
        <w:drawing>
          <wp:inline distT="0" distB="0" distL="114300" distR="114300">
            <wp:extent cx="1694815" cy="867410"/>
            <wp:effectExtent l="0" t="0" r="12065" b="1270"/>
            <wp:docPr id="4" name="图片 4" descr="2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2a"/>
                    <pic:cNvPicPr>
                      <a:picLocks noChangeAspect="1"/>
                    </pic:cNvPicPr>
                  </pic:nvPicPr>
                  <pic:blipFill>
                    <a:blip r:embed="rId11"/>
                    <a:stretch>
                      <a:fillRect/>
                    </a:stretch>
                  </pic:blipFill>
                  <pic:spPr>
                    <a:xfrm>
                      <a:off x="0" y="0"/>
                      <a:ext cx="1694815" cy="867410"/>
                    </a:xfrm>
                    <a:prstGeom prst="rect">
                      <a:avLst/>
                    </a:prstGeom>
                  </pic:spPr>
                </pic:pic>
              </a:graphicData>
            </a:graphic>
          </wp:inline>
        </w:drawing>
      </w:r>
    </w:p>
    <w:p w14:paraId="6CB94E98">
      <w:pPr>
        <w:spacing w:line="360" w:lineRule="auto"/>
        <w:jc w:val="center"/>
        <w:rPr>
          <w:rFonts w:ascii="宋体" w:hAnsi="宋体" w:eastAsia="宋体" w:cs="宋体"/>
          <w:b/>
          <w:bCs/>
          <w:sz w:val="24"/>
        </w:rPr>
      </w:pPr>
      <w:r>
        <w:drawing>
          <wp:inline distT="0" distB="0" distL="114300" distR="114300">
            <wp:extent cx="1702435" cy="1191895"/>
            <wp:effectExtent l="0" t="0" r="444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2"/>
                    <a:srcRect l="8018" t="5958" r="13407" b="9219"/>
                    <a:stretch>
                      <a:fillRect/>
                    </a:stretch>
                  </pic:blipFill>
                  <pic:spPr>
                    <a:xfrm>
                      <a:off x="0" y="0"/>
                      <a:ext cx="1702435" cy="1191895"/>
                    </a:xfrm>
                    <a:prstGeom prst="rect">
                      <a:avLst/>
                    </a:prstGeom>
                    <a:noFill/>
                    <a:ln>
                      <a:noFill/>
                    </a:ln>
                  </pic:spPr>
                </pic:pic>
              </a:graphicData>
            </a:graphic>
          </wp:inline>
        </w:drawing>
      </w:r>
    </w:p>
    <w:p w14:paraId="1C090EF6">
      <w:pPr>
        <w:spacing w:line="360" w:lineRule="auto"/>
        <w:rPr>
          <w:rFonts w:ascii="宋体" w:hAnsi="宋体" w:eastAsia="宋体" w:cs="宋体"/>
          <w:b/>
          <w:bCs/>
          <w:sz w:val="24"/>
        </w:rPr>
      </w:pPr>
    </w:p>
    <w:p w14:paraId="228FC305">
      <w:pPr>
        <w:spacing w:line="360" w:lineRule="auto"/>
        <w:rPr>
          <w:rFonts w:ascii="黑体" w:hAnsi="黑体" w:eastAsia="黑体" w:cs="黑体"/>
          <w:sz w:val="28"/>
          <w:szCs w:val="28"/>
        </w:rPr>
      </w:pPr>
      <w:r>
        <w:rPr>
          <w:rFonts w:hint="eastAsia" w:ascii="黑体" w:hAnsi="黑体" w:eastAsia="黑体" w:cs="黑体"/>
          <w:sz w:val="28"/>
          <w:szCs w:val="28"/>
        </w:rPr>
        <w:t>［教学反思］</w:t>
      </w:r>
    </w:p>
    <w:p w14:paraId="00394D85">
      <w:pPr>
        <w:spacing w:line="360" w:lineRule="auto"/>
        <w:ind w:firstLine="480" w:firstLineChars="200"/>
        <w:rPr>
          <w:rFonts w:ascii="宋体" w:hAnsi="宋体" w:eastAsia="宋体" w:cs="宋体"/>
          <w:sz w:val="24"/>
        </w:rPr>
      </w:pPr>
      <w:r>
        <w:rPr>
          <w:rFonts w:hint="eastAsia" w:ascii="宋体" w:hAnsi="宋体" w:eastAsia="宋体" w:cs="宋体"/>
          <w:sz w:val="24"/>
        </w:rPr>
        <w:t>本文通过旁批呈现了一位同学根据自己的阅读目的，阅读这篇文章的思维过程。因此，在教学过程中，我侧重引导学生怎样根据阅读目的去选择及运用恰当的阅读方法来提高阅读效率。并通过课后练习进一步引导学生交流如何根据阅读的目的开展新的阅读活动，进一步体会什么是“有目的地阅读”。</w:t>
      </w:r>
    </w:p>
    <w:p w14:paraId="315F8B5C">
      <w:pPr>
        <w:spacing w:line="360" w:lineRule="auto"/>
        <w:ind w:firstLine="480" w:firstLineChars="200"/>
        <w:rPr>
          <w:rFonts w:ascii="宋体" w:hAnsi="宋体" w:eastAsia="宋体" w:cs="宋体"/>
          <w:sz w:val="24"/>
        </w:rPr>
      </w:pPr>
      <w:r>
        <w:rPr>
          <w:rFonts w:hint="eastAsia" w:ascii="宋体" w:hAnsi="宋体" w:eastAsia="宋体" w:cs="宋体"/>
          <w:sz w:val="24"/>
        </w:rPr>
        <w:t>不足之处在于只在课内习得方法，未引导学生向课外阅读求发展。从课内迁移到课外，引领学生带着思考走出课堂，这样的学习才是动态的，可持续发展的，才能促使学习真正成为学生成长的一部分。如果再进行教学设计，我会补充拓展阅读《桃花坞木版年画》，链接相关材料，练习根据阅读目的，选择运用适当的方法解决问题。</w:t>
      </w:r>
    </w:p>
    <w:p w14:paraId="39720A10">
      <w:pPr>
        <w:tabs>
          <w:tab w:val="left" w:pos="2000"/>
        </w:tabs>
        <w:spacing w:line="360" w:lineRule="auto"/>
        <w:jc w:val="left"/>
        <w:rPr>
          <w:rFonts w:ascii="宋体" w:hAnsi="宋体" w:eastAsia="宋体" w:cs="宋体"/>
          <w:sz w:val="24"/>
        </w:rPr>
      </w:pPr>
      <w:r>
        <w:rPr>
          <w:rFonts w:hint="eastAsia" w:ascii="宋体" w:hAnsi="宋体" w:eastAsia="宋体" w:cs="宋体"/>
          <w:sz w:val="24"/>
        </w:rPr>
        <w:tab/>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DE933">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2B0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6D13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BA34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B879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1B02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321C2B"/>
    <w:rsid w:val="00106D27"/>
    <w:rsid w:val="009D2AE3"/>
    <w:rsid w:val="00E62A10"/>
    <w:rsid w:val="00E80421"/>
    <w:rsid w:val="00EE3488"/>
    <w:rsid w:val="01500C34"/>
    <w:rsid w:val="074719CC"/>
    <w:rsid w:val="15B346F7"/>
    <w:rsid w:val="3B380B3D"/>
    <w:rsid w:val="4129596F"/>
    <w:rsid w:val="4D4D5D9F"/>
    <w:rsid w:val="6AB00EE6"/>
    <w:rsid w:val="721B2383"/>
    <w:rsid w:val="7A32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0"/>
    <w:rPr>
      <w:rFonts w:asciiTheme="minorHAnsi" w:hAnsiTheme="minorHAnsi" w:eastAsiaTheme="minorEastAsia" w:cstheme="minorBidi"/>
      <w:kern w:val="2"/>
      <w:sz w:val="18"/>
      <w:szCs w:val="18"/>
    </w:rPr>
  </w:style>
  <w:style w:type="character" w:customStyle="1" w:styleId="7">
    <w:name w:val="页脚 字符"/>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tif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2478</Words>
  <Characters>2532</Characters>
  <Lines>0</Lines>
  <Paragraphs>0</Paragraphs>
  <TotalTime>0</TotalTime>
  <ScaleCrop>false</ScaleCrop>
  <LinksUpToDate>false</LinksUpToDate>
  <CharactersWithSpaces>2533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2025-07-30T14:20:40Z</dcterms:created>
  <dc:creator>Administrator</dc:creator>
  <cp:lastModifiedBy>上帝掷骰子吗</cp:lastModifiedBy>
  <dcterms:modified xsi:type="dcterms:W3CDTF">2025-07-30T14:20:40Z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DC401474187845B1927E1DBE703235AD_12</vt:lpwstr>
  </property>
</Properties>
</file>